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097" w:type="dxa"/>
        <w:tblInd w:w="-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97"/>
      </w:tblGrid>
      <w:tr w:rsidR="00652DDB" w:rsidRPr="000B0A2C" w:rsidTr="002A0D5D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2DDB" w:rsidRPr="000B0A2C" w:rsidRDefault="00652DDB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sz w:val="44"/>
                <w:szCs w:val="44"/>
                <w:lang w:eastAsia="ja-JP"/>
              </w:rPr>
            </w:pPr>
            <w:r w:rsidRPr="000B0A2C">
              <w:rPr>
                <w:rFonts w:ascii="Times New Roman" w:eastAsia="MS PGothic" w:hAnsi="Times New Roman" w:cs="Times New Roman"/>
                <w:noProof/>
                <w:color w:val="3366FF"/>
                <w:sz w:val="44"/>
                <w:szCs w:val="44"/>
              </w:rPr>
              <w:drawing>
                <wp:inline distT="0" distB="0" distL="0" distR="0">
                  <wp:extent cx="5661212" cy="1609725"/>
                  <wp:effectExtent l="0" t="0" r="3175" b="3175"/>
                  <wp:docPr id="19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1647" cy="1612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2DDB" w:rsidRPr="00FB35B7" w:rsidTr="002A0D5D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2DDB" w:rsidRPr="00652DDB" w:rsidRDefault="00652DDB" w:rsidP="00652DDB">
            <w:pPr>
              <w:widowControl w:val="0"/>
              <w:wordWrap w:val="0"/>
              <w:autoSpaceDE w:val="0"/>
              <w:autoSpaceDN w:val="0"/>
              <w:snapToGrid w:val="0"/>
              <w:spacing w:after="0" w:line="259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</w:pP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Khởi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đầu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đổi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mới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dịch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vụ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Logistics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thông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minh,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Khai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trương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Trung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tâm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Logistics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chung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thông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minh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Cảng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Incheon</w:t>
            </w:r>
            <w:proofErr w:type="spellEnd"/>
          </w:p>
          <w:p w:rsidR="00652DDB" w:rsidRDefault="00652DDB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</w:pPr>
          </w:p>
          <w:p w:rsidR="00652DDB" w:rsidRPr="00652DDB" w:rsidRDefault="00652DDB" w:rsidP="00652DDB">
            <w:pPr>
              <w:widowControl w:val="0"/>
              <w:wordWrap w:val="0"/>
              <w:autoSpaceDE w:val="0"/>
              <w:autoSpaceDN w:val="0"/>
              <w:snapToGrid w:val="0"/>
              <w:spacing w:after="0" w:line="259" w:lineRule="auto"/>
              <w:jc w:val="center"/>
              <w:textAlignment w:val="baseline"/>
              <w:rPr>
                <w:rFonts w:ascii="Times New Roman" w:eastAsia="맑은 고딕" w:hAnsi="Times New Roman" w:cs="Times New Roman" w:hint="eastAsia"/>
                <w:color w:val="000000"/>
                <w:sz w:val="24"/>
                <w:szCs w:val="24"/>
                <w:lang w:eastAsia="ko-KR" w:bidi="hi-IN"/>
              </w:rPr>
            </w:pP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Lễ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khai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trương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được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tổ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chức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vào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ngày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10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tháng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2,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kỳ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vọng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giảm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thời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gian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làm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việc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và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tiết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kiệm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chi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phí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vận</w:t>
            </w:r>
            <w:proofErr w:type="spellEnd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652DDB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hành</w:t>
            </w:r>
            <w:proofErr w:type="spellEnd"/>
          </w:p>
        </w:tc>
      </w:tr>
    </w:tbl>
    <w:p w:rsidR="00652DDB" w:rsidRDefault="00652DDB">
      <w:pPr>
        <w:spacing w:after="240" w:line="312" w:lineRule="auto"/>
        <w:jc w:val="both"/>
        <w:rPr>
          <w:rFonts w:ascii="Arial" w:eastAsia="맑은 고딕" w:hAnsi="Arial" w:hint="eastAsia"/>
          <w:b/>
          <w:color w:val="1B365D"/>
          <w:sz w:val="32"/>
          <w:lang w:eastAsia="ko-KR"/>
        </w:rPr>
      </w:pPr>
    </w:p>
    <w:p w:rsidR="00872D9A" w:rsidRDefault="0070049F">
      <w:pPr>
        <w:spacing w:after="240" w:line="312" w:lineRule="auto"/>
        <w:jc w:val="both"/>
      </w:pPr>
      <w:proofErr w:type="spellStart"/>
      <w:r>
        <w:rPr>
          <w:rFonts w:ascii="Arial" w:hAnsi="Arial"/>
          <w:color w:val="2D3748"/>
        </w:rPr>
        <w:t>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ng</w:t>
      </w:r>
      <w:proofErr w:type="spellEnd"/>
      <w:r>
        <w:rPr>
          <w:rFonts w:ascii="Arial" w:hAnsi="Arial"/>
          <w:color w:val="2D3748"/>
        </w:rPr>
        <w:t xml:space="preserve"> </w:t>
      </w:r>
      <w:proofErr w:type="spellStart"/>
      <w:r>
        <w:rPr>
          <w:rFonts w:ascii="Arial" w:hAnsi="Arial"/>
          <w:color w:val="2D3748"/>
        </w:rPr>
        <w:t>công</w:t>
      </w:r>
      <w:proofErr w:type="spellEnd"/>
      <w:r>
        <w:rPr>
          <w:rFonts w:ascii="Arial" w:hAnsi="Arial"/>
          <w:color w:val="2D3748"/>
        </w:rPr>
        <w:t xml:space="preserve"> </w:t>
      </w:r>
      <w:proofErr w:type="spellStart"/>
      <w:r>
        <w:rPr>
          <w:rFonts w:ascii="Arial" w:hAnsi="Arial"/>
          <w:color w:val="2D3748"/>
        </w:rPr>
        <w:t>ty</w:t>
      </w:r>
      <w:proofErr w:type="spellEnd"/>
      <w:r>
        <w:rPr>
          <w:rFonts w:ascii="Arial" w:hAnsi="Arial"/>
          <w:color w:val="2D3748"/>
        </w:rPr>
        <w:t xml:space="preserve"> </w:t>
      </w:r>
      <w:proofErr w:type="spellStart"/>
      <w:r>
        <w:rPr>
          <w:rFonts w:ascii="Arial" w:hAnsi="Arial"/>
          <w:color w:val="2D3748"/>
        </w:rPr>
        <w:t>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</w:t>
      </w:r>
      <w:proofErr w:type="spellEnd"/>
      <w:r>
        <w:rPr>
          <w:rFonts w:ascii="Arial" w:hAnsi="Arial"/>
          <w:color w:val="2D3748"/>
        </w:rPr>
        <w:t xml:space="preserve"> Incheon (www.icpa.or.kr, Giám đ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c Lee Kyung-gyu) cho bi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t vào ngày 10 tháng 2 (Th</w:t>
      </w:r>
      <w:r>
        <w:rPr>
          <w:rFonts w:ascii="Arial" w:hAnsi="Arial"/>
          <w:color w:val="2D3748"/>
        </w:rPr>
        <w:t>ứ</w:t>
      </w:r>
      <w:r>
        <w:rPr>
          <w:rFonts w:ascii="Arial" w:hAnsi="Arial"/>
          <w:color w:val="2D3748"/>
        </w:rPr>
        <w:t xml:space="preserve"> Ba), cơ quan này đ</w:t>
      </w:r>
      <w:r>
        <w:rPr>
          <w:rFonts w:ascii="Arial" w:hAnsi="Arial"/>
          <w:color w:val="2D3748"/>
        </w:rPr>
        <w:t>ã cùng B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 xml:space="preserve"> H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i dương và Th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y s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 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 xml:space="preserve"> ch</w:t>
      </w:r>
      <w:r>
        <w:rPr>
          <w:rFonts w:ascii="Arial" w:hAnsi="Arial"/>
          <w:color w:val="2D3748"/>
        </w:rPr>
        <w:t>ứ</w:t>
      </w:r>
      <w:r>
        <w:rPr>
          <w:rFonts w:ascii="Arial" w:hAnsi="Arial"/>
          <w:color w:val="2D3748"/>
        </w:rPr>
        <w:t>c L</w:t>
      </w:r>
      <w:r>
        <w:rPr>
          <w:rFonts w:ascii="Arial" w:hAnsi="Arial"/>
          <w:color w:val="2D3748"/>
        </w:rPr>
        <w:t>ễ</w:t>
      </w:r>
      <w:r>
        <w:rPr>
          <w:rFonts w:ascii="Arial" w:hAnsi="Arial"/>
          <w:color w:val="2D3748"/>
        </w:rPr>
        <w:t xml:space="preserve"> khai trương Trung tâm Logistics chung thông minh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(160 Gukjehangman-daero, Yeonsu-gu, Incheon) và chính th</w:t>
      </w:r>
      <w:r>
        <w:rPr>
          <w:rFonts w:ascii="Arial" w:hAnsi="Arial"/>
          <w:color w:val="2D3748"/>
        </w:rPr>
        <w:t>ứ</w:t>
      </w:r>
      <w:r>
        <w:rPr>
          <w:rFonts w:ascii="Arial" w:hAnsi="Arial"/>
          <w:color w:val="2D3748"/>
        </w:rPr>
        <w:t>c đưa vào v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n hành.</w:t>
      </w:r>
    </w:p>
    <w:p w:rsidR="00872D9A" w:rsidRDefault="0070049F">
      <w:pPr>
        <w:spacing w:after="240" w:line="312" w:lineRule="auto"/>
        <w:jc w:val="both"/>
      </w:pPr>
      <w:r>
        <w:rPr>
          <w:rFonts w:ascii="Arial" w:hAnsi="Arial"/>
          <w:color w:val="2D3748"/>
        </w:rPr>
        <w:t>Trung tâm Logistics chung thông minh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đư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c xây d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ng t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i Khu ph</w:t>
      </w:r>
      <w:r>
        <w:rPr>
          <w:rFonts w:ascii="Arial" w:hAnsi="Arial"/>
          <w:color w:val="2D3748"/>
        </w:rPr>
        <w:t>ứ</w:t>
      </w:r>
      <w:r>
        <w:rPr>
          <w:rFonts w:ascii="Arial" w:hAnsi="Arial"/>
          <w:color w:val="2D3748"/>
        </w:rPr>
        <w:t>c h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p Logistics Aam 2 (Khu h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u c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n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Nam Incheon) thu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c Khu đô th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 xml:space="preserve"> qu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c t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 xml:space="preserve"> Songdo, Incheon, v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i quy mô 3 t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ng trên m</w:t>
      </w:r>
      <w:r>
        <w:rPr>
          <w:rFonts w:ascii="Arial" w:hAnsi="Arial"/>
          <w:color w:val="2D3748"/>
        </w:rPr>
        <w:t>ặ</w:t>
      </w:r>
      <w:r>
        <w:rPr>
          <w:rFonts w:ascii="Arial" w:hAnsi="Arial"/>
          <w:color w:val="2D3748"/>
        </w:rPr>
        <w:t>t đ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t, 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ng di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n tích sàn 19.085 m² và 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ng kinh phí đ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u tư là 38,2 t</w:t>
      </w:r>
      <w:r>
        <w:rPr>
          <w:rFonts w:ascii="Arial" w:hAnsi="Arial"/>
          <w:color w:val="2D3748"/>
        </w:rPr>
        <w:t>ỷ</w:t>
      </w:r>
      <w:r>
        <w:rPr>
          <w:rFonts w:ascii="Arial" w:hAnsi="Arial"/>
          <w:color w:val="2D3748"/>
        </w:rPr>
        <w:t xml:space="preserve"> Won.</w:t>
      </w:r>
    </w:p>
    <w:p w:rsidR="00872D9A" w:rsidRDefault="0070049F">
      <w:pPr>
        <w:spacing w:after="240" w:line="312" w:lineRule="auto"/>
        <w:jc w:val="both"/>
      </w:pPr>
      <w:r>
        <w:rPr>
          <w:rFonts w:ascii="Arial" w:hAnsi="Arial"/>
          <w:color w:val="2D3748"/>
        </w:rPr>
        <w:t>Trung tâm Logistics chung thông minh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đư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c tran</w:t>
      </w:r>
      <w:r>
        <w:rPr>
          <w:rFonts w:ascii="Arial" w:hAnsi="Arial"/>
          <w:color w:val="2D3748"/>
        </w:rPr>
        <w:t>g b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 xml:space="preserve"> ch</w:t>
      </w:r>
      <w:r>
        <w:rPr>
          <w:rFonts w:ascii="Arial" w:hAnsi="Arial"/>
          <w:color w:val="2D3748"/>
        </w:rPr>
        <w:t>ứ</w:t>
      </w:r>
      <w:r>
        <w:rPr>
          <w:rFonts w:ascii="Arial" w:hAnsi="Arial"/>
          <w:color w:val="2D3748"/>
        </w:rPr>
        <w:t>c năng xu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t, nh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p kho và t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đ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ng hóa lưu tr</w:t>
      </w:r>
      <w:r>
        <w:rPr>
          <w:rFonts w:ascii="Arial" w:hAnsi="Arial"/>
          <w:color w:val="2D3748"/>
        </w:rPr>
        <w:t>ữ</w:t>
      </w:r>
      <w:r>
        <w:rPr>
          <w:rFonts w:ascii="Arial" w:hAnsi="Arial"/>
          <w:color w:val="2D3748"/>
        </w:rPr>
        <w:t xml:space="preserve"> hàng hóa s</w:t>
      </w:r>
      <w:r>
        <w:rPr>
          <w:rFonts w:ascii="Arial" w:hAnsi="Arial"/>
          <w:color w:val="2D3748"/>
        </w:rPr>
        <w:t>ử</w:t>
      </w:r>
      <w:r>
        <w:rPr>
          <w:rFonts w:ascii="Arial" w:hAnsi="Arial"/>
          <w:color w:val="2D3748"/>
        </w:rPr>
        <w:t xml:space="preserve"> d</w:t>
      </w:r>
      <w:r>
        <w:rPr>
          <w:rFonts w:ascii="Arial" w:hAnsi="Arial"/>
          <w:color w:val="2D3748"/>
        </w:rPr>
        <w:t>ụ</w:t>
      </w:r>
      <w:r>
        <w:rPr>
          <w:rFonts w:ascii="Arial" w:hAnsi="Arial"/>
          <w:color w:val="2D3748"/>
        </w:rPr>
        <w:t>ng robot thông minh,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m bi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n Internet v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n v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t (IoT).</w:t>
      </w:r>
    </w:p>
    <w:p w:rsidR="00872D9A" w:rsidRDefault="0070049F">
      <w:pPr>
        <w:spacing w:after="240" w:line="312" w:lineRule="auto"/>
        <w:jc w:val="both"/>
      </w:pPr>
      <w:r>
        <w:rPr>
          <w:rFonts w:ascii="Arial" w:hAnsi="Arial"/>
          <w:color w:val="2D3748"/>
        </w:rPr>
        <w:t>Ngoài ra, thông qua phân tích d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a trên d</w:t>
      </w:r>
      <w:r>
        <w:rPr>
          <w:rFonts w:ascii="Arial" w:hAnsi="Arial"/>
          <w:color w:val="2D3748"/>
        </w:rPr>
        <w:t>ữ</w:t>
      </w:r>
      <w:r>
        <w:rPr>
          <w:rFonts w:ascii="Arial" w:hAnsi="Arial"/>
          <w:color w:val="2D3748"/>
        </w:rPr>
        <w:t xml:space="preserve"> li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u l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n s</w:t>
      </w:r>
      <w:r>
        <w:rPr>
          <w:rFonts w:ascii="Arial" w:hAnsi="Arial"/>
          <w:color w:val="2D3748"/>
        </w:rPr>
        <w:t>ử</w:t>
      </w:r>
      <w:r>
        <w:rPr>
          <w:rFonts w:ascii="Arial" w:hAnsi="Arial"/>
          <w:color w:val="2D3748"/>
        </w:rPr>
        <w:t xml:space="preserve"> d</w:t>
      </w:r>
      <w:r>
        <w:rPr>
          <w:rFonts w:ascii="Arial" w:hAnsi="Arial"/>
          <w:color w:val="2D3748"/>
        </w:rPr>
        <w:t>ụ</w:t>
      </w:r>
      <w:r>
        <w:rPr>
          <w:rFonts w:ascii="Arial" w:hAnsi="Arial"/>
          <w:color w:val="2D3748"/>
        </w:rPr>
        <w:t>ng trí tu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 xml:space="preserve"> nhân t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o (AI), trung tâm có th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 xml:space="preserve"> qu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 lý hàng t</w:t>
      </w:r>
      <w:r>
        <w:rPr>
          <w:rFonts w:ascii="Arial" w:hAnsi="Arial"/>
          <w:color w:val="2D3748"/>
        </w:rPr>
        <w:t>ồ</w:t>
      </w:r>
      <w:r>
        <w:rPr>
          <w:rFonts w:ascii="Arial" w:hAnsi="Arial"/>
          <w:color w:val="2D3748"/>
        </w:rPr>
        <w:t>n kho theo th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 xml:space="preserve">i gian </w:t>
      </w:r>
      <w:r>
        <w:rPr>
          <w:rFonts w:ascii="Arial" w:hAnsi="Arial"/>
          <w:color w:val="2D3748"/>
        </w:rPr>
        <w:t>th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c và d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đoán trư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c nhu c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u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khách hàng. Nh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 xml:space="preserve"> đó, th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i gian làm vi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c và t</w:t>
      </w:r>
      <w:r>
        <w:rPr>
          <w:rFonts w:ascii="Arial" w:hAnsi="Arial"/>
          <w:color w:val="2D3748"/>
        </w:rPr>
        <w:t>ỷ</w:t>
      </w:r>
      <w:r>
        <w:rPr>
          <w:rFonts w:ascii="Arial" w:hAnsi="Arial"/>
          <w:color w:val="2D3748"/>
        </w:rPr>
        <w:t xml:space="preserve"> l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 xml:space="preserve"> sai sót trong x</w:t>
      </w:r>
      <w:r>
        <w:rPr>
          <w:rFonts w:ascii="Arial" w:hAnsi="Arial"/>
          <w:color w:val="2D3748"/>
        </w:rPr>
        <w:t>ử</w:t>
      </w:r>
      <w:r>
        <w:rPr>
          <w:rFonts w:ascii="Arial" w:hAnsi="Arial"/>
          <w:color w:val="2D3748"/>
        </w:rPr>
        <w:t xml:space="preserve"> lý hàng hóa d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ki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n s</w:t>
      </w:r>
      <w:r>
        <w:rPr>
          <w:rFonts w:ascii="Arial" w:hAnsi="Arial"/>
          <w:color w:val="2D3748"/>
        </w:rPr>
        <w:t>ẽ</w:t>
      </w:r>
      <w:r>
        <w:rPr>
          <w:rFonts w:ascii="Arial" w:hAnsi="Arial"/>
          <w:color w:val="2D3748"/>
        </w:rPr>
        <w:t xml:space="preserve"> gi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m kho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10-20% so v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i các trung tâm logistics truy</w:t>
      </w:r>
      <w:r>
        <w:rPr>
          <w:rFonts w:ascii="Arial" w:hAnsi="Arial"/>
          <w:color w:val="2D3748"/>
        </w:rPr>
        <w:t>ề</w:t>
      </w:r>
      <w:r>
        <w:rPr>
          <w:rFonts w:ascii="Arial" w:hAnsi="Arial"/>
          <w:color w:val="2D3748"/>
        </w:rPr>
        <w:t>n th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ng, trong khi năng su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 và 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u qu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 xml:space="preserve"> s</w:t>
      </w:r>
      <w:r>
        <w:rPr>
          <w:rFonts w:ascii="Arial" w:hAnsi="Arial"/>
          <w:color w:val="2D3748"/>
        </w:rPr>
        <w:t>ử</w:t>
      </w:r>
      <w:r>
        <w:rPr>
          <w:rFonts w:ascii="Arial" w:hAnsi="Arial"/>
          <w:color w:val="2D3748"/>
        </w:rPr>
        <w:t xml:space="preserve"> d</w:t>
      </w:r>
      <w:r>
        <w:rPr>
          <w:rFonts w:ascii="Arial" w:hAnsi="Arial"/>
          <w:color w:val="2D3748"/>
        </w:rPr>
        <w:t>ụ</w:t>
      </w:r>
      <w:r>
        <w:rPr>
          <w:rFonts w:ascii="Arial" w:hAnsi="Arial"/>
          <w:color w:val="2D3748"/>
        </w:rPr>
        <w:t>ng không gian tăng t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i đa lên đ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n</w:t>
      </w:r>
      <w:r>
        <w:rPr>
          <w:rFonts w:ascii="Arial" w:hAnsi="Arial"/>
          <w:color w:val="2D3748"/>
        </w:rPr>
        <w:t xml:space="preserve"> 30%, giúp ti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t ki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m hơn 20% chi phí v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n hành.</w:t>
      </w:r>
    </w:p>
    <w:p w:rsidR="00872D9A" w:rsidRDefault="0070049F">
      <w:pPr>
        <w:spacing w:after="240" w:line="312" w:lineRule="auto"/>
        <w:jc w:val="both"/>
      </w:pPr>
      <w:r>
        <w:rPr>
          <w:rFonts w:ascii="Arial" w:hAnsi="Arial"/>
          <w:color w:val="2D3748"/>
        </w:rPr>
        <w:t>Khi Chính ph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 xml:space="preserve"> và các cơ quan công quy</w:t>
      </w:r>
      <w:r>
        <w:rPr>
          <w:rFonts w:ascii="Arial" w:hAnsi="Arial"/>
          <w:color w:val="2D3748"/>
        </w:rPr>
        <w:t>ề</w:t>
      </w:r>
      <w:r>
        <w:rPr>
          <w:rFonts w:ascii="Arial" w:hAnsi="Arial"/>
          <w:color w:val="2D3748"/>
        </w:rPr>
        <w:t>n tr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c ti</w:t>
      </w:r>
      <w:r>
        <w:rPr>
          <w:rFonts w:ascii="Arial" w:hAnsi="Arial"/>
          <w:color w:val="2D3748"/>
        </w:rPr>
        <w:t>ế</w:t>
      </w:r>
      <w:r>
        <w:rPr>
          <w:rFonts w:ascii="Arial" w:hAnsi="Arial"/>
          <w:color w:val="2D3748"/>
        </w:rPr>
        <w:t>p xây d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ng và cung c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p trung tâm logistics như Trung tâm Logistics chung thông minh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 l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n này, gánh n</w:t>
      </w:r>
      <w:r>
        <w:rPr>
          <w:rFonts w:ascii="Arial" w:hAnsi="Arial"/>
          <w:color w:val="2D3748"/>
        </w:rPr>
        <w:t>ặ</w:t>
      </w:r>
      <w:r>
        <w:rPr>
          <w:rFonts w:ascii="Arial" w:hAnsi="Arial"/>
          <w:color w:val="2D3748"/>
        </w:rPr>
        <w:t>ng v</w:t>
      </w:r>
      <w:r>
        <w:rPr>
          <w:rFonts w:ascii="Arial" w:hAnsi="Arial"/>
          <w:color w:val="2D3748"/>
        </w:rPr>
        <w:t>ề</w:t>
      </w:r>
      <w:r>
        <w:rPr>
          <w:rFonts w:ascii="Arial" w:hAnsi="Arial"/>
          <w:color w:val="2D3748"/>
        </w:rPr>
        <w:t xml:space="preserve"> chi phí ban đ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u cao và huy đ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ng v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n đ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u tư</w:t>
      </w:r>
      <w:r>
        <w:rPr>
          <w:rFonts w:ascii="Arial" w:hAnsi="Arial"/>
          <w:color w:val="2D3748"/>
        </w:rPr>
        <w:t xml:space="preserve">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các doanh nghi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p logistics v</w:t>
      </w:r>
      <w:r>
        <w:rPr>
          <w:rFonts w:ascii="Arial" w:hAnsi="Arial"/>
          <w:color w:val="2D3748"/>
        </w:rPr>
        <w:t>ừ</w:t>
      </w:r>
      <w:r>
        <w:rPr>
          <w:rFonts w:ascii="Arial" w:hAnsi="Arial"/>
          <w:color w:val="2D3748"/>
        </w:rPr>
        <w:t>a và nh</w:t>
      </w:r>
      <w:r>
        <w:rPr>
          <w:rFonts w:ascii="Arial" w:hAnsi="Arial"/>
          <w:color w:val="2D3748"/>
        </w:rPr>
        <w:t>ỏ</w:t>
      </w:r>
      <w:r>
        <w:rPr>
          <w:rFonts w:ascii="Arial" w:hAnsi="Arial"/>
          <w:color w:val="2D3748"/>
        </w:rPr>
        <w:t xml:space="preserve"> s</w:t>
      </w:r>
      <w:r>
        <w:rPr>
          <w:rFonts w:ascii="Arial" w:hAnsi="Arial"/>
          <w:color w:val="2D3748"/>
        </w:rPr>
        <w:t>ẽ</w:t>
      </w:r>
      <w:r>
        <w:rPr>
          <w:rFonts w:ascii="Arial" w:hAnsi="Arial"/>
          <w:color w:val="2D3748"/>
        </w:rPr>
        <w:t xml:space="preserve"> gi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m đi đáng k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>.</w:t>
      </w:r>
    </w:p>
    <w:p w:rsidR="00872D9A" w:rsidRDefault="0070049F">
      <w:pPr>
        <w:spacing w:after="240" w:line="312" w:lineRule="auto"/>
        <w:jc w:val="both"/>
      </w:pPr>
      <w:r>
        <w:rPr>
          <w:rFonts w:ascii="Arial" w:hAnsi="Arial"/>
          <w:color w:val="2D3748"/>
        </w:rPr>
        <w:lastRenderedPageBreak/>
        <w:t>Đ</w:t>
      </w:r>
      <w:r>
        <w:rPr>
          <w:rFonts w:ascii="Arial" w:hAnsi="Arial"/>
          <w:color w:val="2D3748"/>
        </w:rPr>
        <w:t>ồ</w:t>
      </w:r>
      <w:r>
        <w:rPr>
          <w:rFonts w:ascii="Arial" w:hAnsi="Arial"/>
          <w:color w:val="2D3748"/>
        </w:rPr>
        <w:t>ng th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i, b</w:t>
      </w:r>
      <w:r>
        <w:rPr>
          <w:rFonts w:ascii="Arial" w:hAnsi="Arial"/>
          <w:color w:val="2D3748"/>
        </w:rPr>
        <w:t>ằ</w:t>
      </w:r>
      <w:r>
        <w:rPr>
          <w:rFonts w:ascii="Arial" w:hAnsi="Arial"/>
          <w:color w:val="2D3748"/>
        </w:rPr>
        <w:t>ng cách đ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m b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o hơn 50% s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 lư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ng x</w:t>
      </w:r>
      <w:r>
        <w:rPr>
          <w:rFonts w:ascii="Arial" w:hAnsi="Arial"/>
          <w:color w:val="2D3748"/>
        </w:rPr>
        <w:t>ử</w:t>
      </w:r>
      <w:r>
        <w:rPr>
          <w:rFonts w:ascii="Arial" w:hAnsi="Arial"/>
          <w:color w:val="2D3748"/>
        </w:rPr>
        <w:t xml:space="preserve"> lý là hàng hóa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các doanh nghi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p v</w:t>
      </w:r>
      <w:r>
        <w:rPr>
          <w:rFonts w:ascii="Arial" w:hAnsi="Arial"/>
          <w:color w:val="2D3748"/>
        </w:rPr>
        <w:t>ừ</w:t>
      </w:r>
      <w:r>
        <w:rPr>
          <w:rFonts w:ascii="Arial" w:hAnsi="Arial"/>
          <w:color w:val="2D3748"/>
        </w:rPr>
        <w:t>a và nh</w:t>
      </w:r>
      <w:r>
        <w:rPr>
          <w:rFonts w:ascii="Arial" w:hAnsi="Arial"/>
          <w:color w:val="2D3748"/>
        </w:rPr>
        <w:t>ỏ</w:t>
      </w:r>
      <w:r>
        <w:rPr>
          <w:rFonts w:ascii="Arial" w:hAnsi="Arial"/>
          <w:color w:val="2D3748"/>
        </w:rPr>
        <w:t>, d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 xml:space="preserve"> án cũng đư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c k</w:t>
      </w:r>
      <w:r>
        <w:rPr>
          <w:rFonts w:ascii="Arial" w:hAnsi="Arial"/>
          <w:color w:val="2D3748"/>
        </w:rPr>
        <w:t>ỳ</w:t>
      </w:r>
      <w:r>
        <w:rPr>
          <w:rFonts w:ascii="Arial" w:hAnsi="Arial"/>
          <w:color w:val="2D3748"/>
        </w:rPr>
        <w:t xml:space="preserve"> v</w:t>
      </w:r>
      <w:r>
        <w:rPr>
          <w:rFonts w:ascii="Arial" w:hAnsi="Arial"/>
          <w:color w:val="2D3748"/>
        </w:rPr>
        <w:t>ọ</w:t>
      </w:r>
      <w:r>
        <w:rPr>
          <w:rFonts w:ascii="Arial" w:hAnsi="Arial"/>
          <w:color w:val="2D3748"/>
        </w:rPr>
        <w:t>ng s</w:t>
      </w:r>
      <w:r>
        <w:rPr>
          <w:rFonts w:ascii="Arial" w:hAnsi="Arial"/>
          <w:color w:val="2D3748"/>
        </w:rPr>
        <w:t>ẽ</w:t>
      </w:r>
      <w:r>
        <w:rPr>
          <w:rFonts w:ascii="Arial" w:hAnsi="Arial"/>
          <w:color w:val="2D3748"/>
        </w:rPr>
        <w:t xml:space="preserve"> mang l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i 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u qu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 xml:space="preserve"> gi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m b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t gánh n</w:t>
      </w:r>
      <w:r>
        <w:rPr>
          <w:rFonts w:ascii="Arial" w:hAnsi="Arial"/>
          <w:color w:val="2D3748"/>
        </w:rPr>
        <w:t>ặ</w:t>
      </w:r>
      <w:r>
        <w:rPr>
          <w:rFonts w:ascii="Arial" w:hAnsi="Arial"/>
          <w:color w:val="2D3748"/>
        </w:rPr>
        <w:t>ng chi phí logistics cho các ch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 xml:space="preserve"> h</w:t>
      </w:r>
      <w:r>
        <w:rPr>
          <w:rFonts w:ascii="Arial" w:hAnsi="Arial"/>
          <w:color w:val="2D3748"/>
        </w:rPr>
        <w:t>àng xu</w:t>
      </w:r>
      <w:r>
        <w:rPr>
          <w:rFonts w:ascii="Arial" w:hAnsi="Arial"/>
          <w:color w:val="2D3748"/>
        </w:rPr>
        <w:t>ấ</w:t>
      </w:r>
      <w:r>
        <w:rPr>
          <w:rFonts w:ascii="Arial" w:hAnsi="Arial"/>
          <w:color w:val="2D3748"/>
        </w:rPr>
        <w:t>t nh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p kh</w:t>
      </w:r>
      <w:r>
        <w:rPr>
          <w:rFonts w:ascii="Arial" w:hAnsi="Arial"/>
          <w:color w:val="2D3748"/>
        </w:rPr>
        <w:t>ẩ</w:t>
      </w:r>
      <w:r>
        <w:rPr>
          <w:rFonts w:ascii="Arial" w:hAnsi="Arial"/>
          <w:color w:val="2D3748"/>
        </w:rPr>
        <w:t>u quy mô v</w:t>
      </w:r>
      <w:r>
        <w:rPr>
          <w:rFonts w:ascii="Arial" w:hAnsi="Arial"/>
          <w:color w:val="2D3748"/>
        </w:rPr>
        <w:t>ừ</w:t>
      </w:r>
      <w:r>
        <w:rPr>
          <w:rFonts w:ascii="Arial" w:hAnsi="Arial"/>
          <w:color w:val="2D3748"/>
        </w:rPr>
        <w:t>a và nh</w:t>
      </w:r>
      <w:r>
        <w:rPr>
          <w:rFonts w:ascii="Arial" w:hAnsi="Arial"/>
          <w:color w:val="2D3748"/>
        </w:rPr>
        <w:t>ỏ</w:t>
      </w:r>
      <w:r>
        <w:rPr>
          <w:rFonts w:ascii="Arial" w:hAnsi="Arial"/>
          <w:color w:val="2D3748"/>
        </w:rPr>
        <w:t>.</w:t>
      </w:r>
    </w:p>
    <w:p w:rsidR="00872D9A" w:rsidRDefault="0070049F">
      <w:pPr>
        <w:spacing w:after="240" w:line="312" w:lineRule="auto"/>
        <w:jc w:val="both"/>
      </w:pPr>
      <w:r>
        <w:rPr>
          <w:rFonts w:ascii="Arial" w:hAnsi="Arial"/>
          <w:color w:val="2D3748"/>
        </w:rPr>
        <w:t>Giám đ</w:t>
      </w:r>
      <w:r>
        <w:rPr>
          <w:rFonts w:ascii="Arial" w:hAnsi="Arial"/>
          <w:color w:val="2D3748"/>
        </w:rPr>
        <w:t>ố</w:t>
      </w:r>
      <w:r>
        <w:rPr>
          <w:rFonts w:ascii="Arial" w:hAnsi="Arial"/>
          <w:color w:val="2D3748"/>
        </w:rPr>
        <w:t>c T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ng công ty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Incheon, ông Lee Kyung-gyu phát bi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>u: "T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i th</w:t>
      </w:r>
      <w:r>
        <w:rPr>
          <w:rFonts w:ascii="Arial" w:hAnsi="Arial"/>
          <w:color w:val="2D3748"/>
        </w:rPr>
        <w:t>ờ</w:t>
      </w:r>
      <w:r>
        <w:rPr>
          <w:rFonts w:ascii="Arial" w:hAnsi="Arial"/>
          <w:color w:val="2D3748"/>
        </w:rPr>
        <w:t>i đi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>m công ngh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 xml:space="preserve"> thông minh đang thay đ</w:t>
      </w:r>
      <w:r>
        <w:rPr>
          <w:rFonts w:ascii="Arial" w:hAnsi="Arial"/>
          <w:color w:val="2D3748"/>
        </w:rPr>
        <w:t>ổ</w:t>
      </w:r>
      <w:r>
        <w:rPr>
          <w:rFonts w:ascii="Arial" w:hAnsi="Arial"/>
          <w:color w:val="2D3748"/>
        </w:rPr>
        <w:t>i các tiêu chu</w:t>
      </w:r>
      <w:r>
        <w:rPr>
          <w:rFonts w:ascii="Arial" w:hAnsi="Arial"/>
          <w:color w:val="2D3748"/>
        </w:rPr>
        <w:t>ẩ</w:t>
      </w:r>
      <w:r>
        <w:rPr>
          <w:rFonts w:ascii="Arial" w:hAnsi="Arial"/>
          <w:color w:val="2D3748"/>
        </w:rPr>
        <w:t>n m</w:t>
      </w:r>
      <w:r>
        <w:rPr>
          <w:rFonts w:ascii="Arial" w:hAnsi="Arial"/>
          <w:color w:val="2D3748"/>
        </w:rPr>
        <w:t>ớ</w:t>
      </w:r>
      <w:r>
        <w:rPr>
          <w:rFonts w:ascii="Arial" w:hAnsi="Arial"/>
          <w:color w:val="2D3748"/>
        </w:rPr>
        <w:t>i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ngành logistics, tôi hy v</w:t>
      </w:r>
      <w:r>
        <w:rPr>
          <w:rFonts w:ascii="Arial" w:hAnsi="Arial"/>
          <w:color w:val="2D3748"/>
        </w:rPr>
        <w:t>ọ</w:t>
      </w:r>
      <w:r>
        <w:rPr>
          <w:rFonts w:ascii="Arial" w:hAnsi="Arial"/>
          <w:color w:val="2D3748"/>
        </w:rPr>
        <w:t>ng trung tâm logistics chung này s</w:t>
      </w:r>
      <w:r>
        <w:rPr>
          <w:rFonts w:ascii="Arial" w:hAnsi="Arial"/>
          <w:color w:val="2D3748"/>
        </w:rPr>
        <w:t>ẽ</w:t>
      </w:r>
      <w:r>
        <w:rPr>
          <w:rFonts w:ascii="Arial" w:hAnsi="Arial"/>
          <w:color w:val="2D3748"/>
        </w:rPr>
        <w:t xml:space="preserve"> là cơ h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>i đ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 xml:space="preserve"> nâng </w:t>
      </w:r>
      <w:r>
        <w:rPr>
          <w:rFonts w:ascii="Arial" w:hAnsi="Arial"/>
          <w:color w:val="2D3748"/>
        </w:rPr>
        <w:t>cao năng l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c c</w:t>
      </w:r>
      <w:r>
        <w:rPr>
          <w:rFonts w:ascii="Arial" w:hAnsi="Arial"/>
          <w:color w:val="2D3748"/>
        </w:rPr>
        <w:t>ạ</w:t>
      </w:r>
      <w:r>
        <w:rPr>
          <w:rFonts w:ascii="Arial" w:hAnsi="Arial"/>
          <w:color w:val="2D3748"/>
        </w:rPr>
        <w:t>nh tranh c</w:t>
      </w:r>
      <w:r>
        <w:rPr>
          <w:rFonts w:ascii="Arial" w:hAnsi="Arial"/>
          <w:color w:val="2D3748"/>
        </w:rPr>
        <w:t>ủ</w:t>
      </w:r>
      <w:r>
        <w:rPr>
          <w:rFonts w:ascii="Arial" w:hAnsi="Arial"/>
          <w:color w:val="2D3748"/>
        </w:rPr>
        <w:t>a các doanh nghi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p v</w:t>
      </w:r>
      <w:r>
        <w:rPr>
          <w:rFonts w:ascii="Arial" w:hAnsi="Arial"/>
          <w:color w:val="2D3748"/>
        </w:rPr>
        <w:t>ừ</w:t>
      </w:r>
      <w:r>
        <w:rPr>
          <w:rFonts w:ascii="Arial" w:hAnsi="Arial"/>
          <w:color w:val="2D3748"/>
        </w:rPr>
        <w:t>a và nh</w:t>
      </w:r>
      <w:r>
        <w:rPr>
          <w:rFonts w:ascii="Arial" w:hAnsi="Arial"/>
          <w:color w:val="2D3748"/>
        </w:rPr>
        <w:t>ỏ</w:t>
      </w:r>
      <w:r>
        <w:rPr>
          <w:rFonts w:ascii="Arial" w:hAnsi="Arial"/>
          <w:color w:val="2D3748"/>
        </w:rPr>
        <w:t>." Ông nói thêm: "Chúng tôi s</w:t>
      </w:r>
      <w:r>
        <w:rPr>
          <w:rFonts w:ascii="Arial" w:hAnsi="Arial"/>
          <w:color w:val="2D3748"/>
        </w:rPr>
        <w:t>ẽ</w:t>
      </w:r>
      <w:r>
        <w:rPr>
          <w:rFonts w:ascii="Arial" w:hAnsi="Arial"/>
          <w:color w:val="2D3748"/>
        </w:rPr>
        <w:t xml:space="preserve"> b</w:t>
      </w:r>
      <w:r>
        <w:rPr>
          <w:rFonts w:ascii="Arial" w:hAnsi="Arial"/>
          <w:color w:val="2D3748"/>
        </w:rPr>
        <w:t>ứ</w:t>
      </w:r>
      <w:r>
        <w:rPr>
          <w:rFonts w:ascii="Arial" w:hAnsi="Arial"/>
          <w:color w:val="2D3748"/>
        </w:rPr>
        <w:t>t phá d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a trên vi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>c áp d</w:t>
      </w:r>
      <w:r>
        <w:rPr>
          <w:rFonts w:ascii="Arial" w:hAnsi="Arial"/>
          <w:color w:val="2D3748"/>
        </w:rPr>
        <w:t>ụ</w:t>
      </w:r>
      <w:r>
        <w:rPr>
          <w:rFonts w:ascii="Arial" w:hAnsi="Arial"/>
          <w:color w:val="2D3748"/>
        </w:rPr>
        <w:t>ng công ngh</w:t>
      </w:r>
      <w:r>
        <w:rPr>
          <w:rFonts w:ascii="Arial" w:hAnsi="Arial"/>
          <w:color w:val="2D3748"/>
        </w:rPr>
        <w:t>ệ</w:t>
      </w:r>
      <w:r>
        <w:rPr>
          <w:rFonts w:ascii="Arial" w:hAnsi="Arial"/>
          <w:color w:val="2D3748"/>
        </w:rPr>
        <w:t xml:space="preserve"> thông minh và các giá tr</w:t>
      </w:r>
      <w:r>
        <w:rPr>
          <w:rFonts w:ascii="Arial" w:hAnsi="Arial"/>
          <w:color w:val="2D3748"/>
        </w:rPr>
        <w:t>ị</w:t>
      </w:r>
      <w:r>
        <w:rPr>
          <w:rFonts w:ascii="Arial" w:hAnsi="Arial"/>
          <w:color w:val="2D3748"/>
        </w:rPr>
        <w:t xml:space="preserve"> h</w:t>
      </w:r>
      <w:r>
        <w:rPr>
          <w:rFonts w:ascii="Arial" w:hAnsi="Arial"/>
          <w:color w:val="2D3748"/>
        </w:rPr>
        <w:t>ợ</w:t>
      </w:r>
      <w:r>
        <w:rPr>
          <w:rFonts w:ascii="Arial" w:hAnsi="Arial"/>
          <w:color w:val="2D3748"/>
        </w:rPr>
        <w:t>p tác cùng phát tri</w:t>
      </w:r>
      <w:r>
        <w:rPr>
          <w:rFonts w:ascii="Arial" w:hAnsi="Arial"/>
          <w:color w:val="2D3748"/>
        </w:rPr>
        <w:t>ể</w:t>
      </w:r>
      <w:r>
        <w:rPr>
          <w:rFonts w:ascii="Arial" w:hAnsi="Arial"/>
          <w:color w:val="2D3748"/>
        </w:rPr>
        <w:t>n trên toàn b</w:t>
      </w:r>
      <w:r>
        <w:rPr>
          <w:rFonts w:ascii="Arial" w:hAnsi="Arial"/>
          <w:color w:val="2D3748"/>
        </w:rPr>
        <w:t>ộ</w:t>
      </w:r>
      <w:r>
        <w:rPr>
          <w:rFonts w:ascii="Arial" w:hAnsi="Arial"/>
          <w:color w:val="2D3748"/>
        </w:rPr>
        <w:t xml:space="preserve">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 Incheon, bao g</w:t>
      </w:r>
      <w:r>
        <w:rPr>
          <w:rFonts w:ascii="Arial" w:hAnsi="Arial"/>
          <w:color w:val="2D3748"/>
        </w:rPr>
        <w:t>ồ</w:t>
      </w:r>
      <w:r>
        <w:rPr>
          <w:rFonts w:ascii="Arial" w:hAnsi="Arial"/>
          <w:color w:val="2D3748"/>
        </w:rPr>
        <w:t>m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 xml:space="preserve"> khu v</w:t>
      </w:r>
      <w:r>
        <w:rPr>
          <w:rFonts w:ascii="Arial" w:hAnsi="Arial"/>
          <w:color w:val="2D3748"/>
        </w:rPr>
        <w:t>ự</w:t>
      </w:r>
      <w:r>
        <w:rPr>
          <w:rFonts w:ascii="Arial" w:hAnsi="Arial"/>
          <w:color w:val="2D3748"/>
        </w:rPr>
        <w:t>c h</w:t>
      </w:r>
      <w:r>
        <w:rPr>
          <w:rFonts w:ascii="Arial" w:hAnsi="Arial"/>
          <w:color w:val="2D3748"/>
        </w:rPr>
        <w:t>ậ</w:t>
      </w:r>
      <w:r>
        <w:rPr>
          <w:rFonts w:ascii="Arial" w:hAnsi="Arial"/>
          <w:color w:val="2D3748"/>
        </w:rPr>
        <w:t>u c</w:t>
      </w:r>
      <w:r>
        <w:rPr>
          <w:rFonts w:ascii="Arial" w:hAnsi="Arial"/>
          <w:color w:val="2D3748"/>
        </w:rPr>
        <w:t>ầ</w:t>
      </w:r>
      <w:r>
        <w:rPr>
          <w:rFonts w:ascii="Arial" w:hAnsi="Arial"/>
          <w:color w:val="2D3748"/>
        </w:rPr>
        <w:t>n c</w:t>
      </w:r>
      <w:r>
        <w:rPr>
          <w:rFonts w:ascii="Arial" w:hAnsi="Arial"/>
          <w:color w:val="2D3748"/>
        </w:rPr>
        <w:t>ả</w:t>
      </w:r>
      <w:r>
        <w:rPr>
          <w:rFonts w:ascii="Arial" w:hAnsi="Arial"/>
          <w:color w:val="2D3748"/>
        </w:rPr>
        <w:t>ng."</w:t>
      </w:r>
    </w:p>
    <w:p w:rsidR="00872D9A" w:rsidRDefault="00652DDB">
      <w:pPr>
        <w:spacing w:before="480"/>
        <w:jc w:val="center"/>
      </w:pPr>
      <w:r>
        <w:rPr>
          <w:rFonts w:ascii="Arial" w:hAnsi="Arial"/>
          <w:b/>
          <w:color w:val="A0AEC0"/>
          <w:sz w:val="20"/>
        </w:rPr>
        <w:t xml:space="preserve"> </w:t>
      </w:r>
      <w:r w:rsidR="0070049F">
        <w:rPr>
          <w:rFonts w:ascii="Arial" w:hAnsi="Arial"/>
          <w:b/>
          <w:color w:val="A0AEC0"/>
          <w:sz w:val="20"/>
        </w:rPr>
        <w:t>[END]</w:t>
      </w:r>
    </w:p>
    <w:sectPr w:rsidR="00872D9A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49F" w:rsidRDefault="0070049F" w:rsidP="00652DDB">
      <w:pPr>
        <w:spacing w:after="0" w:line="240" w:lineRule="auto"/>
      </w:pPr>
      <w:r>
        <w:separator/>
      </w:r>
    </w:p>
  </w:endnote>
  <w:endnote w:type="continuationSeparator" w:id="0">
    <w:p w:rsidR="0070049F" w:rsidRDefault="0070049F" w:rsidP="00652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49F" w:rsidRDefault="0070049F" w:rsidP="00652DDB">
      <w:pPr>
        <w:spacing w:after="0" w:line="240" w:lineRule="auto"/>
      </w:pPr>
      <w:r>
        <w:separator/>
      </w:r>
    </w:p>
  </w:footnote>
  <w:footnote w:type="continuationSeparator" w:id="0">
    <w:p w:rsidR="0070049F" w:rsidRDefault="0070049F" w:rsidP="00652D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15074B"/>
    <w:rsid w:val="0029639D"/>
    <w:rsid w:val="00326F90"/>
    <w:rsid w:val="00652DDB"/>
    <w:rsid w:val="0070049F"/>
    <w:rsid w:val="00872D9A"/>
    <w:rsid w:val="00AA1D8D"/>
    <w:rsid w:val="00B47730"/>
    <w:rsid w:val="00CB066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Balloon Text"/>
    <w:basedOn w:val="a1"/>
    <w:link w:val="Char7"/>
    <w:uiPriority w:val="99"/>
    <w:semiHidden/>
    <w:unhideWhenUsed/>
    <w:rsid w:val="00652DD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7">
    <w:name w:val="풍선 도움말 텍스트 Char"/>
    <w:basedOn w:val="a2"/>
    <w:link w:val="aff1"/>
    <w:uiPriority w:val="99"/>
    <w:semiHidden/>
    <w:rsid w:val="00652DD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A63B9E3-AA90-43EC-8DD4-CE694D0FF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NEWSLEADER</cp:lastModifiedBy>
  <cp:revision>2</cp:revision>
  <dcterms:created xsi:type="dcterms:W3CDTF">2026-06-15T05:23:00Z</dcterms:created>
  <dcterms:modified xsi:type="dcterms:W3CDTF">2026-06-15T05:23:00Z</dcterms:modified>
</cp:coreProperties>
</file>